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18" w:rsidRPr="00DC5DD0" w:rsidRDefault="005D0518" w:rsidP="00650F1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DC5DD0">
        <w:rPr>
          <w:rFonts w:ascii="Times New Roman" w:hAnsi="Times New Roman" w:cs="Times New Roman"/>
          <w:b/>
          <w:sz w:val="32"/>
          <w:u w:val="single"/>
        </w:rPr>
        <w:t>Памятка для педагогов</w:t>
      </w:r>
    </w:p>
    <w:p w:rsidR="00650F12" w:rsidRPr="00DC5DD0" w:rsidRDefault="00DC5DD0" w:rsidP="00650F1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C5DD0">
        <w:rPr>
          <w:rFonts w:ascii="Times New Roman" w:hAnsi="Times New Roman" w:cs="Times New Roman"/>
          <w:b/>
          <w:sz w:val="32"/>
          <w:u w:val="single"/>
        </w:rPr>
        <w:t>Профилактика у</w:t>
      </w:r>
      <w:r w:rsidR="00131434" w:rsidRPr="00DC5DD0">
        <w:rPr>
          <w:rFonts w:ascii="Times New Roman" w:hAnsi="Times New Roman" w:cs="Times New Roman"/>
          <w:b/>
          <w:sz w:val="32"/>
          <w:u w:val="single"/>
        </w:rPr>
        <w:t>потребление</w:t>
      </w:r>
      <w:r w:rsidR="00650F12" w:rsidRPr="00DC5DD0">
        <w:rPr>
          <w:rFonts w:ascii="Times New Roman" w:hAnsi="Times New Roman" w:cs="Times New Roman"/>
          <w:b/>
          <w:sz w:val="32"/>
          <w:u w:val="single"/>
        </w:rPr>
        <w:t xml:space="preserve"> ПАВ несовершеннолетними</w:t>
      </w:r>
      <w:r w:rsidR="00131434" w:rsidRPr="00DC5DD0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4F14F7" w:rsidRDefault="004F14F7" w:rsidP="00DC5DD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0735C" w:rsidRPr="00DC5DD0" w:rsidRDefault="00650F12" w:rsidP="00DC5DD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50F12">
        <w:rPr>
          <w:rFonts w:ascii="Times New Roman" w:hAnsi="Times New Roman" w:cs="Times New Roman"/>
          <w:sz w:val="28"/>
        </w:rPr>
        <w:t>По статистике основной возраст первого знакомства с наркотическими средствами при</w:t>
      </w:r>
      <w:r>
        <w:rPr>
          <w:rFonts w:ascii="Times New Roman" w:hAnsi="Times New Roman" w:cs="Times New Roman"/>
          <w:sz w:val="28"/>
        </w:rPr>
        <w:t>ходится на 11-14 лет (41%) и 15-</w:t>
      </w:r>
      <w:r w:rsidRPr="00650F12">
        <w:rPr>
          <w:rFonts w:ascii="Times New Roman" w:hAnsi="Times New Roman" w:cs="Times New Roman"/>
          <w:sz w:val="28"/>
        </w:rPr>
        <w:t>17 лет (51%): в основном это курение травок, токсикомания, употребление ингалянтов, потребление алкоголя вместе с медикаментами</w:t>
      </w:r>
      <w:r>
        <w:rPr>
          <w:rFonts w:ascii="Times New Roman" w:hAnsi="Times New Roman" w:cs="Times New Roman"/>
          <w:sz w:val="28"/>
        </w:rPr>
        <w:t>.</w:t>
      </w:r>
    </w:p>
    <w:p w:rsidR="00497AB6" w:rsidRPr="00B07699" w:rsidRDefault="00497AB6" w:rsidP="007D097D">
      <w:pPr>
        <w:jc w:val="center"/>
        <w:rPr>
          <w:rFonts w:ascii="Times New Roman" w:hAnsi="Times New Roman" w:cs="Times New Roman"/>
          <w:b/>
          <w:sz w:val="28"/>
        </w:rPr>
      </w:pPr>
      <w:r w:rsidRPr="00B07699">
        <w:rPr>
          <w:rFonts w:ascii="Times New Roman" w:hAnsi="Times New Roman" w:cs="Times New Roman"/>
          <w:b/>
          <w:sz w:val="28"/>
        </w:rPr>
        <w:t xml:space="preserve">Общие признаки начала потребления </w:t>
      </w:r>
      <w:r w:rsidR="00B07699">
        <w:rPr>
          <w:rFonts w:ascii="Times New Roman" w:hAnsi="Times New Roman" w:cs="Times New Roman"/>
          <w:b/>
          <w:sz w:val="28"/>
        </w:rPr>
        <w:t>ПАВ</w:t>
      </w:r>
      <w:r w:rsidRPr="00B07699">
        <w:rPr>
          <w:rFonts w:ascii="Times New Roman" w:hAnsi="Times New Roman" w:cs="Times New Roman"/>
          <w:b/>
          <w:sz w:val="28"/>
        </w:rPr>
        <w:t xml:space="preserve"> подростками:</w:t>
      </w:r>
    </w:p>
    <w:p w:rsidR="00497AB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>• Снижения интере</w:t>
      </w:r>
      <w:r>
        <w:rPr>
          <w:rFonts w:ascii="Times New Roman" w:hAnsi="Times New Roman" w:cs="Times New Roman"/>
          <w:sz w:val="28"/>
        </w:rPr>
        <w:t>са к учебе, обычным увлечениям;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>• Проявляется отчужденность, эмоционально «холодное» отношение к окружающим, могут усилиться такие че</w:t>
      </w:r>
      <w:r w:rsidR="00C60086">
        <w:rPr>
          <w:rFonts w:ascii="Times New Roman" w:hAnsi="Times New Roman" w:cs="Times New Roman"/>
          <w:sz w:val="28"/>
        </w:rPr>
        <w:t>рты, как скрытность и лживость;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>• Нередко возможны эпизоды агрессивности, раздражительности, которые сменяются перио</w:t>
      </w:r>
      <w:r w:rsidR="00C60086">
        <w:rPr>
          <w:rFonts w:ascii="Times New Roman" w:hAnsi="Times New Roman" w:cs="Times New Roman"/>
          <w:sz w:val="28"/>
        </w:rPr>
        <w:t>дами неестественного благодушия;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 xml:space="preserve"> • Компания, с которой общается подросток, зачастую состоит</w:t>
      </w:r>
      <w:r w:rsidR="00C60086">
        <w:rPr>
          <w:rFonts w:ascii="Times New Roman" w:hAnsi="Times New Roman" w:cs="Times New Roman"/>
          <w:sz w:val="28"/>
        </w:rPr>
        <w:t xml:space="preserve"> из лиц более старшего возраста;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 xml:space="preserve"> • Эпизодическое наличие крупных или непонятного происхождения небольших сумм денег, не соответствующих достатку семьи. Появляется стремление занять деньги или отобрать их у более сла</w:t>
      </w:r>
      <w:r w:rsidR="00C60086">
        <w:rPr>
          <w:rFonts w:ascii="Times New Roman" w:hAnsi="Times New Roman" w:cs="Times New Roman"/>
          <w:sz w:val="28"/>
        </w:rPr>
        <w:t>бых;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 xml:space="preserve"> • Тенденция общаться по преимуществу с подростками, которые заведомо употребляют наркотики и/ил</w:t>
      </w:r>
      <w:r w:rsidR="00C60086">
        <w:rPr>
          <w:rFonts w:ascii="Times New Roman" w:hAnsi="Times New Roman" w:cs="Times New Roman"/>
          <w:sz w:val="28"/>
        </w:rPr>
        <w:t>и другие психоактивные вещества;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 xml:space="preserve"> • Повышенный интерес к детям из обеспеченных семей, назойливо</w:t>
      </w:r>
      <w:r w:rsidR="00C60086">
        <w:rPr>
          <w:rFonts w:ascii="Times New Roman" w:hAnsi="Times New Roman" w:cs="Times New Roman"/>
          <w:sz w:val="28"/>
        </w:rPr>
        <w:t>е стремление с ними подружиться;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 xml:space="preserve"> • Наличие таких атрибутов наркотизации, как шприцы, иглы, небольшие пузырьки, обложки из-под таблеток, небольшие кулёчки из целлофана или фольги, тюбики из-под клея, пластиковые пакеты от резко пахнущих веществ, наличие специфического химическ</w:t>
      </w:r>
      <w:r w:rsidR="00C60086">
        <w:rPr>
          <w:rFonts w:ascii="Times New Roman" w:hAnsi="Times New Roman" w:cs="Times New Roman"/>
          <w:sz w:val="28"/>
        </w:rPr>
        <w:t>ого запаха от одежды и изо рта;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>• Изменение аппетита — от полного отсутствия до резкого усиления, обжорст</w:t>
      </w:r>
      <w:r w:rsidR="00C60086">
        <w:rPr>
          <w:rFonts w:ascii="Times New Roman" w:hAnsi="Times New Roman" w:cs="Times New Roman"/>
          <w:sz w:val="28"/>
        </w:rPr>
        <w:t>ва. Периодически тошнота, рвота;</w:t>
      </w:r>
    </w:p>
    <w:p w:rsidR="00C6008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 xml:space="preserve"> • Наличие следов от инъекций в области локтевых сгибов, предплечий, кистей рук,</w:t>
      </w:r>
      <w:r w:rsidR="00C60086">
        <w:rPr>
          <w:rFonts w:ascii="Times New Roman" w:hAnsi="Times New Roman" w:cs="Times New Roman"/>
          <w:sz w:val="28"/>
        </w:rPr>
        <w:t xml:space="preserve"> раздражений на коже, слизистых;</w:t>
      </w:r>
    </w:p>
    <w:p w:rsidR="00A14CCB" w:rsidRPr="00497AB6" w:rsidRDefault="00497AB6" w:rsidP="00497AB6">
      <w:pPr>
        <w:jc w:val="both"/>
        <w:rPr>
          <w:rFonts w:ascii="Times New Roman" w:hAnsi="Times New Roman" w:cs="Times New Roman"/>
          <w:sz w:val="28"/>
        </w:rPr>
      </w:pPr>
      <w:r w:rsidRPr="00497AB6">
        <w:rPr>
          <w:rFonts w:ascii="Times New Roman" w:hAnsi="Times New Roman" w:cs="Times New Roman"/>
          <w:sz w:val="28"/>
        </w:rPr>
        <w:t xml:space="preserve"> • «Беспричинное» расширение, сужение зрачков.</w:t>
      </w:r>
    </w:p>
    <w:p w:rsidR="00650F12" w:rsidRPr="00A14CCB" w:rsidRDefault="00A14CCB" w:rsidP="00A14C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Виды</w:t>
      </w:r>
      <w:r w:rsidR="00650F12" w:rsidRPr="00650F12">
        <w:rPr>
          <w:rFonts w:ascii="Times New Roman" w:hAnsi="Times New Roman" w:cs="Times New Roman"/>
          <w:b/>
          <w:sz w:val="28"/>
        </w:rPr>
        <w:t xml:space="preserve"> наиболее распространенных </w:t>
      </w:r>
      <w:r>
        <w:rPr>
          <w:rFonts w:ascii="Times New Roman" w:hAnsi="Times New Roman" w:cs="Times New Roman"/>
          <w:b/>
          <w:sz w:val="28"/>
        </w:rPr>
        <w:t xml:space="preserve">среди несовершеннолетних </w:t>
      </w:r>
      <w:r w:rsidR="00650F12" w:rsidRPr="00650F12">
        <w:rPr>
          <w:rFonts w:ascii="Times New Roman" w:hAnsi="Times New Roman" w:cs="Times New Roman"/>
          <w:b/>
          <w:sz w:val="28"/>
        </w:rPr>
        <w:t>психоактивных веществ</w:t>
      </w:r>
    </w:p>
    <w:p w:rsidR="002E36AE" w:rsidRDefault="002E36AE" w:rsidP="00650F12">
      <w:pPr>
        <w:ind w:firstLine="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Токсикомания газом или сниффинг</w:t>
      </w:r>
    </w:p>
    <w:p w:rsidR="002E36AE" w:rsidRDefault="009B348B" w:rsidP="009B348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B348B">
        <w:rPr>
          <w:rFonts w:ascii="Times New Roman" w:hAnsi="Times New Roman" w:cs="Times New Roman"/>
          <w:sz w:val="28"/>
        </w:rPr>
        <w:t>Сниффинг – процесс вдыхания бытового газа, а сниффер – человек, который этим занимается. Чаще всего наркоманы употребляют жидкий газ, используемый для заправки самых обычных зажигалок. Наиболее сильно зависимости от газа подвержены подростки возрастом от 10 до 18 лет.</w:t>
      </w:r>
    </w:p>
    <w:p w:rsidR="009B348B" w:rsidRPr="009B348B" w:rsidRDefault="009B348B" w:rsidP="009B348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B348B">
        <w:rPr>
          <w:rFonts w:ascii="Times New Roman" w:hAnsi="Times New Roman" w:cs="Times New Roman"/>
          <w:sz w:val="28"/>
        </w:rPr>
        <w:t>Сама по себе смесь бутана, пропана и изобутана в зажигалках не является наркотиком в широком понимании этого слова. При вдыхании, она вытесняет кислород из головного мозга, что приводит к изменениям в его работе: появляются галлюцинации, чувство эйфории. Именно за этим состоянием и гонятся наркоманы. Психика подростков еще не сформирована до конца, поэтому такие мероприятия не проходят для нее бесследно.</w:t>
      </w:r>
    </w:p>
    <w:p w:rsidR="009B348B" w:rsidRPr="009B348B" w:rsidRDefault="009B348B" w:rsidP="00360D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B348B">
        <w:rPr>
          <w:rFonts w:ascii="Times New Roman" w:hAnsi="Times New Roman" w:cs="Times New Roman"/>
          <w:sz w:val="28"/>
        </w:rPr>
        <w:t xml:space="preserve">Бытовой газ не является наркотиком в привычном понимании этого слова, поэтому выделить его смертельную дозу для человека попросту невозможно. </w:t>
      </w:r>
    </w:p>
    <w:p w:rsidR="009B348B" w:rsidRPr="009B348B" w:rsidRDefault="009B348B" w:rsidP="009B348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B348B">
        <w:rPr>
          <w:rFonts w:ascii="Times New Roman" w:hAnsi="Times New Roman" w:cs="Times New Roman"/>
          <w:sz w:val="28"/>
        </w:rPr>
        <w:t>Были зафикс</w:t>
      </w:r>
      <w:r w:rsidR="00D56D30">
        <w:rPr>
          <w:rFonts w:ascii="Times New Roman" w:hAnsi="Times New Roman" w:cs="Times New Roman"/>
          <w:sz w:val="28"/>
        </w:rPr>
        <w:t xml:space="preserve">ированы случаи, когда смерть </w:t>
      </w:r>
      <w:r w:rsidRPr="009B348B">
        <w:rPr>
          <w:rFonts w:ascii="Times New Roman" w:hAnsi="Times New Roman" w:cs="Times New Roman"/>
          <w:sz w:val="28"/>
        </w:rPr>
        <w:t xml:space="preserve">наступала </w:t>
      </w:r>
      <w:r>
        <w:rPr>
          <w:rFonts w:ascii="Times New Roman" w:hAnsi="Times New Roman" w:cs="Times New Roman"/>
          <w:sz w:val="28"/>
        </w:rPr>
        <w:t>после первого же вдыхание газа!</w:t>
      </w:r>
    </w:p>
    <w:p w:rsidR="009B348B" w:rsidRPr="009B348B" w:rsidRDefault="009B348B" w:rsidP="00C600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348B">
        <w:rPr>
          <w:rFonts w:ascii="Times New Roman" w:hAnsi="Times New Roman" w:cs="Times New Roman"/>
          <w:sz w:val="28"/>
        </w:rPr>
        <w:t>Нельзя узнать, какой вдох газом может стать последним. Существует огромный риск умереть из-за развития различных патологий:</w:t>
      </w:r>
    </w:p>
    <w:p w:rsidR="009B348B" w:rsidRPr="009B348B" w:rsidRDefault="009B348B" w:rsidP="00C600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348B">
        <w:rPr>
          <w:rFonts w:ascii="Times New Roman" w:hAnsi="Times New Roman" w:cs="Times New Roman"/>
          <w:sz w:val="28"/>
        </w:rPr>
        <w:t>удушье, гипоксия;</w:t>
      </w:r>
    </w:p>
    <w:p w:rsidR="009B348B" w:rsidRPr="009B348B" w:rsidRDefault="009B348B" w:rsidP="00C600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348B">
        <w:rPr>
          <w:rFonts w:ascii="Times New Roman" w:hAnsi="Times New Roman" w:cs="Times New Roman"/>
          <w:sz w:val="28"/>
        </w:rPr>
        <w:t>паралич дыхательного центра в мозге;</w:t>
      </w:r>
    </w:p>
    <w:p w:rsidR="009B348B" w:rsidRPr="009B348B" w:rsidRDefault="009B348B" w:rsidP="00C600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348B">
        <w:rPr>
          <w:rFonts w:ascii="Times New Roman" w:hAnsi="Times New Roman" w:cs="Times New Roman"/>
          <w:sz w:val="28"/>
        </w:rPr>
        <w:t>токсический отек головного мозга;</w:t>
      </w:r>
    </w:p>
    <w:p w:rsidR="009B348B" w:rsidRPr="009B348B" w:rsidRDefault="009B348B" w:rsidP="00C600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348B">
        <w:rPr>
          <w:rFonts w:ascii="Times New Roman" w:hAnsi="Times New Roman" w:cs="Times New Roman"/>
          <w:sz w:val="28"/>
        </w:rPr>
        <w:t>рвота, из-за которой можно захлебнуться;</w:t>
      </w:r>
    </w:p>
    <w:p w:rsidR="009B348B" w:rsidRPr="009B348B" w:rsidRDefault="009B348B" w:rsidP="00C600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348B">
        <w:rPr>
          <w:rFonts w:ascii="Times New Roman" w:hAnsi="Times New Roman" w:cs="Times New Roman"/>
          <w:sz w:val="28"/>
        </w:rPr>
        <w:t>отек верхних и нижних органов дыхания;</w:t>
      </w:r>
    </w:p>
    <w:p w:rsidR="009B348B" w:rsidRPr="009B348B" w:rsidRDefault="009B348B" w:rsidP="00C600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348B">
        <w:rPr>
          <w:rFonts w:ascii="Times New Roman" w:hAnsi="Times New Roman" w:cs="Times New Roman"/>
          <w:sz w:val="28"/>
        </w:rPr>
        <w:t>угроза раннего инсульта;</w:t>
      </w:r>
    </w:p>
    <w:p w:rsidR="009B348B" w:rsidRPr="009B348B" w:rsidRDefault="009B348B" w:rsidP="00C600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348B">
        <w:rPr>
          <w:rFonts w:ascii="Times New Roman" w:hAnsi="Times New Roman" w:cs="Times New Roman"/>
          <w:sz w:val="28"/>
        </w:rPr>
        <w:t>сбои в сердечном ритме;</w:t>
      </w:r>
    </w:p>
    <w:p w:rsidR="009B348B" w:rsidRPr="009B348B" w:rsidRDefault="009B348B" w:rsidP="00C6008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348B">
        <w:rPr>
          <w:rFonts w:ascii="Times New Roman" w:hAnsi="Times New Roman" w:cs="Times New Roman"/>
          <w:sz w:val="28"/>
        </w:rPr>
        <w:t>сердечников может ждать остановка сердца.</w:t>
      </w:r>
    </w:p>
    <w:p w:rsidR="00725A32" w:rsidRDefault="00523CFC" w:rsidP="009251B1">
      <w:pPr>
        <w:spacing w:after="0"/>
        <w:ind w:firstLine="709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Признаки сниффинга</w:t>
      </w:r>
      <w:r w:rsidRPr="00523CFC">
        <w:rPr>
          <w:rFonts w:ascii="Times New Roman" w:hAnsi="Times New Roman" w:cs="Times New Roman"/>
          <w:sz w:val="28"/>
          <w:u w:val="single"/>
        </w:rPr>
        <w:t>:</w:t>
      </w:r>
    </w:p>
    <w:p w:rsidR="00523CFC" w:rsidRPr="00523CFC" w:rsidRDefault="00523CFC" w:rsidP="009251B1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Pr="00523CFC">
        <w:rPr>
          <w:rFonts w:ascii="Times New Roman" w:hAnsi="Times New Roman" w:cs="Times New Roman"/>
          <w:sz w:val="28"/>
        </w:rPr>
        <w:t>окраснение кожных покр</w:t>
      </w:r>
      <w:r>
        <w:rPr>
          <w:rFonts w:ascii="Times New Roman" w:hAnsi="Times New Roman" w:cs="Times New Roman"/>
          <w:sz w:val="28"/>
        </w:rPr>
        <w:t>овов, лопнувшие сосуды в глазах;</w:t>
      </w:r>
    </w:p>
    <w:p w:rsidR="00523CFC" w:rsidRPr="00523CFC" w:rsidRDefault="00C60086" w:rsidP="009251B1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t xml:space="preserve"> </w:t>
      </w:r>
      <w:r w:rsidR="00523CFC">
        <w:rPr>
          <w:rFonts w:ascii="Times New Roman" w:hAnsi="Times New Roman" w:cs="Times New Roman"/>
          <w:sz w:val="28"/>
        </w:rPr>
        <w:t>х</w:t>
      </w:r>
      <w:r w:rsidR="00523CFC" w:rsidRPr="00523CFC">
        <w:rPr>
          <w:rFonts w:ascii="Times New Roman" w:hAnsi="Times New Roman" w:cs="Times New Roman"/>
          <w:sz w:val="28"/>
        </w:rPr>
        <w:t>арактер</w:t>
      </w:r>
      <w:r w:rsidR="00523CFC">
        <w:rPr>
          <w:rFonts w:ascii="Times New Roman" w:hAnsi="Times New Roman" w:cs="Times New Roman"/>
          <w:sz w:val="28"/>
        </w:rPr>
        <w:t>ный запах газа от тела и одежды;</w:t>
      </w:r>
    </w:p>
    <w:p w:rsidR="00523CFC" w:rsidRPr="00C60086" w:rsidRDefault="00523CFC" w:rsidP="009251B1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t>подросток ведет себя как при опьянении алкоголем, но запаха спирта от него не исходит. Нет перегара;</w:t>
      </w:r>
    </w:p>
    <w:p w:rsidR="00523CFC" w:rsidRPr="00C60086" w:rsidRDefault="00523CFC" w:rsidP="009251B1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t>в поведении присутствуют перевозбуждение, повышенная агрессия, желание уединиться;</w:t>
      </w:r>
    </w:p>
    <w:p w:rsidR="00523CFC" w:rsidRPr="00C60086" w:rsidRDefault="00523CFC" w:rsidP="009251B1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lastRenderedPageBreak/>
        <w:t>если человек употребляет уже какое-то время, в его состоянии прослеживаются вялость и апатия;</w:t>
      </w:r>
    </w:p>
    <w:p w:rsidR="00523CFC" w:rsidRPr="00C60086" w:rsidRDefault="00523CFC" w:rsidP="009251B1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t>часто токсикоманов сопровождает тошнота, рвота, боли в животе;</w:t>
      </w:r>
    </w:p>
    <w:p w:rsidR="00523CFC" w:rsidRPr="00C60086" w:rsidRDefault="00523CFC" w:rsidP="009251B1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t>головокружение, головная боль и обмороки;</w:t>
      </w:r>
    </w:p>
    <w:p w:rsidR="00523CFC" w:rsidRPr="00C60086" w:rsidRDefault="00523CFC" w:rsidP="009251B1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t>может незначительно подниматься температура;</w:t>
      </w:r>
    </w:p>
    <w:p w:rsidR="00523CFC" w:rsidRPr="00C60086" w:rsidRDefault="00523CFC" w:rsidP="009251B1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t>раздраженный покрасневший нос с язвочками или акне могут выдавать токсикомана;</w:t>
      </w:r>
    </w:p>
    <w:p w:rsidR="00523CFC" w:rsidRPr="00C60086" w:rsidRDefault="00523CFC" w:rsidP="009251B1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C60086">
        <w:rPr>
          <w:rFonts w:ascii="Times New Roman" w:hAnsi="Times New Roman" w:cs="Times New Roman"/>
          <w:sz w:val="28"/>
        </w:rPr>
        <w:t>охриплость голоса.</w:t>
      </w:r>
    </w:p>
    <w:p w:rsidR="008D6C43" w:rsidRDefault="008D6C43" w:rsidP="00650F12">
      <w:pPr>
        <w:ind w:firstLine="709"/>
        <w:rPr>
          <w:rFonts w:ascii="Times New Roman" w:hAnsi="Times New Roman" w:cs="Times New Roman"/>
          <w:b/>
          <w:i/>
          <w:sz w:val="28"/>
        </w:rPr>
      </w:pPr>
    </w:p>
    <w:p w:rsidR="00A14CCB" w:rsidRPr="007031D1" w:rsidRDefault="00A14CCB" w:rsidP="00650F12">
      <w:pPr>
        <w:ind w:firstLine="709"/>
        <w:rPr>
          <w:rFonts w:ascii="Times New Roman" w:hAnsi="Times New Roman" w:cs="Times New Roman"/>
          <w:b/>
          <w:i/>
          <w:sz w:val="28"/>
        </w:rPr>
      </w:pPr>
      <w:r w:rsidRPr="007031D1">
        <w:rPr>
          <w:rFonts w:ascii="Times New Roman" w:hAnsi="Times New Roman" w:cs="Times New Roman"/>
          <w:b/>
          <w:i/>
          <w:sz w:val="28"/>
        </w:rPr>
        <w:t>Токсикомания средствами бытовой химии</w:t>
      </w:r>
    </w:p>
    <w:p w:rsidR="00A14CCB" w:rsidRDefault="00A14CCB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14CCB">
        <w:rPr>
          <w:rFonts w:ascii="Times New Roman" w:hAnsi="Times New Roman" w:cs="Times New Roman"/>
          <w:sz w:val="28"/>
        </w:rPr>
        <w:t xml:space="preserve">Основными токсическими агентами, которыми чаще всего пользуются несовершеннолетние, являются средства бытовой химии, содержащие ароматические углеводороды. Наиболее распространенным токсикантом в России на сегодняшний день является клей «Момент». Одурманивание происходит путем вдыхания паров этих средств подростками, часто объединяющимися в группы по пять-десять человек, которые собираются для этого в самых различных местах (подвалы, чердаки, лифты). Мотивом для употребления клея является достижение состояния различной степени помрачения сознания с наплывом разнообразных и управляемых галлюцинаторных переживаний, которые носят законченный сюжетный характер. На сленге это называется «смотреть мультики». Наиболее часто возникают сюжеты из боевиков, порнографических фильмов, в которых сам опьяневший может </w:t>
      </w:r>
      <w:r>
        <w:rPr>
          <w:rFonts w:ascii="Times New Roman" w:hAnsi="Times New Roman" w:cs="Times New Roman"/>
          <w:sz w:val="28"/>
        </w:rPr>
        <w:t>принимать активное участие.</w:t>
      </w:r>
    </w:p>
    <w:p w:rsidR="00A14CCB" w:rsidRPr="0054147B" w:rsidRDefault="00A14CCB" w:rsidP="009251B1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54147B">
        <w:rPr>
          <w:rFonts w:ascii="Times New Roman" w:hAnsi="Times New Roman" w:cs="Times New Roman"/>
          <w:sz w:val="28"/>
          <w:u w:val="single"/>
        </w:rPr>
        <w:t>Признаки острой интоксикации средствами бытовой химии:</w:t>
      </w:r>
    </w:p>
    <w:p w:rsidR="00A14CCB" w:rsidRPr="009251B1" w:rsidRDefault="00A14CCB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покраснение кожных покровов, отечность лица;</w:t>
      </w:r>
    </w:p>
    <w:p w:rsidR="00A14CCB" w:rsidRPr="009251B1" w:rsidRDefault="00A14CCB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затрудненное дыхание через нос;</w:t>
      </w:r>
    </w:p>
    <w:p w:rsidR="00A14CCB" w:rsidRPr="009251B1" w:rsidRDefault="00A14CCB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язык часто обложен желтоватым налетом;</w:t>
      </w:r>
    </w:p>
    <w:p w:rsidR="00A14CCB" w:rsidRPr="009251B1" w:rsidRDefault="00A14CCB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глаза блестят, зрачки расширены;</w:t>
      </w:r>
    </w:p>
    <w:p w:rsidR="00A14CCB" w:rsidRPr="009251B1" w:rsidRDefault="009251B1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A14CCB" w:rsidRPr="009251B1">
        <w:rPr>
          <w:rFonts w:ascii="Times New Roman" w:hAnsi="Times New Roman" w:cs="Times New Roman"/>
          <w:sz w:val="28"/>
        </w:rPr>
        <w:t>арушение координации движений и дрожание рук;</w:t>
      </w:r>
    </w:p>
    <w:p w:rsidR="00D9155B" w:rsidRPr="009251B1" w:rsidRDefault="00A14CCB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речь отрывистая, ответы на вопросы обычно короткие;</w:t>
      </w:r>
    </w:p>
    <w:p w:rsidR="00D9155B" w:rsidRPr="009251B1" w:rsidRDefault="00A14CCB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состояние некоторой оглушенности, несмотря на</w:t>
      </w:r>
      <w:r w:rsidR="00D9155B" w:rsidRPr="009251B1">
        <w:rPr>
          <w:rFonts w:ascii="Times New Roman" w:hAnsi="Times New Roman" w:cs="Times New Roman"/>
          <w:sz w:val="28"/>
        </w:rPr>
        <w:t xml:space="preserve"> возможную активность подростка;</w:t>
      </w:r>
    </w:p>
    <w:p w:rsidR="00D9155B" w:rsidRPr="009251B1" w:rsidRDefault="00D9155B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н</w:t>
      </w:r>
      <w:r w:rsidR="00A14CCB" w:rsidRPr="009251B1">
        <w:rPr>
          <w:rFonts w:ascii="Times New Roman" w:hAnsi="Times New Roman" w:cs="Times New Roman"/>
          <w:sz w:val="28"/>
        </w:rPr>
        <w:t>астроение может быть как благодушно-в</w:t>
      </w:r>
      <w:r w:rsidRPr="009251B1">
        <w:rPr>
          <w:rFonts w:ascii="Times New Roman" w:hAnsi="Times New Roman" w:cs="Times New Roman"/>
          <w:sz w:val="28"/>
        </w:rPr>
        <w:t>еселым, так и злобно-тоскливым;</w:t>
      </w:r>
    </w:p>
    <w:p w:rsidR="00A14CCB" w:rsidRPr="009251B1" w:rsidRDefault="00D9155B" w:rsidP="009251B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и</w:t>
      </w:r>
      <w:r w:rsidR="00A14CCB" w:rsidRPr="009251B1">
        <w:rPr>
          <w:rFonts w:ascii="Times New Roman" w:hAnsi="Times New Roman" w:cs="Times New Roman"/>
          <w:sz w:val="28"/>
        </w:rPr>
        <w:t>ногда чувствуется резкий «химический» запах, следы клея на лице, одежде подростка.</w:t>
      </w:r>
    </w:p>
    <w:p w:rsidR="007031D1" w:rsidRDefault="007031D1" w:rsidP="00A14C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031D1" w:rsidRPr="007031D1" w:rsidRDefault="007031D1" w:rsidP="00A14CC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031D1">
        <w:rPr>
          <w:rFonts w:ascii="Times New Roman" w:hAnsi="Times New Roman" w:cs="Times New Roman"/>
          <w:b/>
          <w:i/>
          <w:sz w:val="28"/>
        </w:rPr>
        <w:lastRenderedPageBreak/>
        <w:t>Гашишевая наркомания</w:t>
      </w:r>
    </w:p>
    <w:p w:rsidR="007031D1" w:rsidRDefault="007031D1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31D1">
        <w:rPr>
          <w:rFonts w:ascii="Times New Roman" w:hAnsi="Times New Roman" w:cs="Times New Roman"/>
          <w:sz w:val="28"/>
        </w:rPr>
        <w:t>За гашишем закрепилась коварная и неправильная слава «безопасного наркотика». Употребление гашиша в виде курения стало массовым явлением среди молодежи. В некоторых молодежных группах марихуана заменила собой традиционный алкоголь. Гашиш не только сам разрушает организм, но и провоцирует нередко потребление самых опасных наркотиков.</w:t>
      </w:r>
    </w:p>
    <w:p w:rsidR="007031D1" w:rsidRPr="0054147B" w:rsidRDefault="007031D1" w:rsidP="009251B1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54147B">
        <w:rPr>
          <w:rFonts w:ascii="Times New Roman" w:hAnsi="Times New Roman" w:cs="Times New Roman"/>
          <w:sz w:val="28"/>
          <w:u w:val="single"/>
        </w:rPr>
        <w:t>Признаки гашишевого опьянения:</w:t>
      </w:r>
    </w:p>
    <w:p w:rsidR="007031D1" w:rsidRPr="009251B1" w:rsidRDefault="007031D1" w:rsidP="009251B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состояние безудержной веселости, приступы смеха;</w:t>
      </w:r>
    </w:p>
    <w:p w:rsidR="007031D1" w:rsidRPr="009251B1" w:rsidRDefault="007031D1" w:rsidP="009251B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координация движений расстроена, нарушается восприятие размеров предметов и их пространственных отношений. Например, опьяневший боком проходит через достаточно широкую дверь и нагибается, находясь в комнате с высоким потолком;</w:t>
      </w:r>
    </w:p>
    <w:p w:rsidR="007031D1" w:rsidRPr="009251B1" w:rsidRDefault="007031D1" w:rsidP="009251B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>общие вегетативные реакции при употреблении гашиша могут быть разнообразны: резкое расширение зрачка, но иногда и его сужение, покраснение или бледность кожных покровов;</w:t>
      </w:r>
    </w:p>
    <w:p w:rsidR="007031D1" w:rsidRPr="009251B1" w:rsidRDefault="007031D1" w:rsidP="009251B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9251B1">
        <w:rPr>
          <w:rFonts w:ascii="Times New Roman" w:hAnsi="Times New Roman" w:cs="Times New Roman"/>
          <w:sz w:val="28"/>
        </w:rPr>
        <w:t xml:space="preserve">если курение происходило в плохо проветриваемом помещении, то от одежды может исходить специфический резкий запах «жженой травы». </w:t>
      </w:r>
    </w:p>
    <w:p w:rsidR="00B83762" w:rsidRDefault="00B83762" w:rsidP="001B406E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2D534F" w:rsidRPr="00B83762" w:rsidRDefault="00B82B57" w:rsidP="00A14CC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83762">
        <w:rPr>
          <w:rFonts w:ascii="Times New Roman" w:hAnsi="Times New Roman" w:cs="Times New Roman"/>
          <w:b/>
          <w:i/>
          <w:sz w:val="28"/>
        </w:rPr>
        <w:t>И</w:t>
      </w:r>
      <w:r w:rsidR="002D534F" w:rsidRPr="00B83762">
        <w:rPr>
          <w:rFonts w:ascii="Times New Roman" w:hAnsi="Times New Roman" w:cs="Times New Roman"/>
          <w:b/>
          <w:i/>
          <w:sz w:val="28"/>
        </w:rPr>
        <w:t>нтоксикация психостимуляторами</w:t>
      </w:r>
    </w:p>
    <w:p w:rsidR="00B83762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83762">
        <w:rPr>
          <w:rFonts w:ascii="Times New Roman" w:hAnsi="Times New Roman" w:cs="Times New Roman"/>
          <w:sz w:val="28"/>
        </w:rPr>
        <w:t>Начиная с 80-х годов на территории бывшего СССР</w:t>
      </w:r>
      <w:r w:rsidR="001B406E">
        <w:rPr>
          <w:rFonts w:ascii="Times New Roman" w:hAnsi="Times New Roman" w:cs="Times New Roman"/>
          <w:sz w:val="28"/>
        </w:rPr>
        <w:t xml:space="preserve"> получили распространение </w:t>
      </w:r>
      <w:r w:rsidRPr="00B83762">
        <w:rPr>
          <w:rFonts w:ascii="Times New Roman" w:hAnsi="Times New Roman" w:cs="Times New Roman"/>
          <w:sz w:val="28"/>
        </w:rPr>
        <w:t>вещества, о</w:t>
      </w:r>
      <w:r w:rsidR="001B406E">
        <w:rPr>
          <w:rFonts w:ascii="Times New Roman" w:hAnsi="Times New Roman" w:cs="Times New Roman"/>
          <w:sz w:val="28"/>
        </w:rPr>
        <w:t xml:space="preserve">тносящиеся к группе амфетаминов —  </w:t>
      </w:r>
      <w:r w:rsidRPr="00B83762">
        <w:rPr>
          <w:rFonts w:ascii="Times New Roman" w:hAnsi="Times New Roman" w:cs="Times New Roman"/>
          <w:sz w:val="28"/>
        </w:rPr>
        <w:t>эфедрон и первитин.</w:t>
      </w:r>
      <w:r w:rsidR="001B406E">
        <w:rPr>
          <w:rFonts w:ascii="Times New Roman" w:hAnsi="Times New Roman" w:cs="Times New Roman"/>
          <w:sz w:val="28"/>
        </w:rPr>
        <w:t xml:space="preserve"> А</w:t>
      </w:r>
      <w:r w:rsidRPr="00B83762">
        <w:rPr>
          <w:rFonts w:ascii="Times New Roman" w:hAnsi="Times New Roman" w:cs="Times New Roman"/>
          <w:sz w:val="28"/>
        </w:rPr>
        <w:t>ктуальность применения первитина и эфедрона сохраняется ввиду их дешевизны и относительной легкости синтеза. Наркомания, вызванная приемом психостимуляторов, отличается тяжестью течения и опасно</w:t>
      </w:r>
      <w:r w:rsidR="00B83762">
        <w:rPr>
          <w:rFonts w:ascii="Times New Roman" w:hAnsi="Times New Roman" w:cs="Times New Roman"/>
          <w:sz w:val="28"/>
        </w:rPr>
        <w:t>стью осложнений.</w:t>
      </w:r>
    </w:p>
    <w:p w:rsidR="00B83762" w:rsidRPr="00F3218F" w:rsidRDefault="00B83762" w:rsidP="00F3218F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F3218F">
        <w:rPr>
          <w:rFonts w:ascii="Times New Roman" w:hAnsi="Times New Roman" w:cs="Times New Roman"/>
          <w:sz w:val="28"/>
          <w:u w:val="single"/>
        </w:rPr>
        <w:t xml:space="preserve">Признаки </w:t>
      </w:r>
      <w:r w:rsidR="00B82B57" w:rsidRPr="00F3218F">
        <w:rPr>
          <w:rFonts w:ascii="Times New Roman" w:hAnsi="Times New Roman" w:cs="Times New Roman"/>
          <w:sz w:val="28"/>
          <w:u w:val="single"/>
        </w:rPr>
        <w:t>интоксикации психостимуляторами</w:t>
      </w:r>
      <w:r w:rsidRPr="00F3218F">
        <w:rPr>
          <w:rFonts w:ascii="Times New Roman" w:hAnsi="Times New Roman" w:cs="Times New Roman"/>
          <w:sz w:val="28"/>
          <w:u w:val="single"/>
        </w:rPr>
        <w:t>:</w:t>
      </w:r>
    </w:p>
    <w:p w:rsidR="00B83762" w:rsidRPr="00F3218F" w:rsidRDefault="00B82B57" w:rsidP="00F3218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3218F">
        <w:rPr>
          <w:rFonts w:ascii="Times New Roman" w:hAnsi="Times New Roman" w:cs="Times New Roman"/>
          <w:sz w:val="28"/>
        </w:rPr>
        <w:t>бледность кожных покровов, рас</w:t>
      </w:r>
      <w:r w:rsidR="00B83762" w:rsidRPr="00F3218F">
        <w:rPr>
          <w:rFonts w:ascii="Times New Roman" w:hAnsi="Times New Roman" w:cs="Times New Roman"/>
          <w:sz w:val="28"/>
        </w:rPr>
        <w:t>ширение зрачков, блеск в глазах;</w:t>
      </w:r>
    </w:p>
    <w:p w:rsidR="00B83762" w:rsidRPr="00F3218F" w:rsidRDefault="00B83762" w:rsidP="00F3218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3218F">
        <w:rPr>
          <w:rFonts w:ascii="Times New Roman" w:hAnsi="Times New Roman" w:cs="Times New Roman"/>
          <w:sz w:val="28"/>
        </w:rPr>
        <w:t>п</w:t>
      </w:r>
      <w:r w:rsidR="00B82B57" w:rsidRPr="00F3218F">
        <w:rPr>
          <w:rFonts w:ascii="Times New Roman" w:hAnsi="Times New Roman" w:cs="Times New Roman"/>
          <w:sz w:val="28"/>
        </w:rPr>
        <w:t>ринявши</w:t>
      </w:r>
      <w:r w:rsidRPr="00F3218F">
        <w:rPr>
          <w:rFonts w:ascii="Times New Roman" w:hAnsi="Times New Roman" w:cs="Times New Roman"/>
          <w:sz w:val="28"/>
        </w:rPr>
        <w:t>й эти наркотики весел, оживлен;</w:t>
      </w:r>
    </w:p>
    <w:p w:rsidR="00B83762" w:rsidRPr="00F3218F" w:rsidRDefault="00B83762" w:rsidP="00F3218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3218F">
        <w:rPr>
          <w:rFonts w:ascii="Times New Roman" w:hAnsi="Times New Roman" w:cs="Times New Roman"/>
          <w:sz w:val="28"/>
        </w:rPr>
        <w:t>о</w:t>
      </w:r>
      <w:r w:rsidR="00B82B57" w:rsidRPr="00F3218F">
        <w:rPr>
          <w:rFonts w:ascii="Times New Roman" w:hAnsi="Times New Roman" w:cs="Times New Roman"/>
          <w:sz w:val="28"/>
        </w:rPr>
        <w:t>тмечается высокая двигательная активн</w:t>
      </w:r>
      <w:r w:rsidRPr="00F3218F">
        <w:rPr>
          <w:rFonts w:ascii="Times New Roman" w:hAnsi="Times New Roman" w:cs="Times New Roman"/>
          <w:sz w:val="28"/>
        </w:rPr>
        <w:t>ость, навязчивость к окружающим;</w:t>
      </w:r>
    </w:p>
    <w:p w:rsidR="00B83762" w:rsidRPr="00F3218F" w:rsidRDefault="00B83762" w:rsidP="00F3218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3218F">
        <w:rPr>
          <w:rFonts w:ascii="Times New Roman" w:hAnsi="Times New Roman" w:cs="Times New Roman"/>
          <w:sz w:val="28"/>
        </w:rPr>
        <w:t>т</w:t>
      </w:r>
      <w:r w:rsidR="00B82B57" w:rsidRPr="00F3218F">
        <w:rPr>
          <w:rFonts w:ascii="Times New Roman" w:hAnsi="Times New Roman" w:cs="Times New Roman"/>
          <w:sz w:val="28"/>
        </w:rPr>
        <w:t>емп речи быстрый, суждения п</w:t>
      </w:r>
      <w:r w:rsidRPr="00F3218F">
        <w:rPr>
          <w:rFonts w:ascii="Times New Roman" w:hAnsi="Times New Roman" w:cs="Times New Roman"/>
          <w:sz w:val="28"/>
        </w:rPr>
        <w:t>оверхностны и непоследовательны;</w:t>
      </w:r>
    </w:p>
    <w:p w:rsidR="002D534F" w:rsidRPr="00F3218F" w:rsidRDefault="00B83762" w:rsidP="00F3218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3218F">
        <w:rPr>
          <w:rFonts w:ascii="Times New Roman" w:hAnsi="Times New Roman" w:cs="Times New Roman"/>
          <w:sz w:val="28"/>
        </w:rPr>
        <w:t>с</w:t>
      </w:r>
      <w:r w:rsidR="00B82B57" w:rsidRPr="00F3218F">
        <w:rPr>
          <w:rFonts w:ascii="Times New Roman" w:hAnsi="Times New Roman" w:cs="Times New Roman"/>
          <w:sz w:val="28"/>
        </w:rPr>
        <w:t>истематический прием наркотиков сопровождается нарастающим дефицитом массы тела, нарушениями сна, неврологическими расстройствами, которые указывают на диффузное поражен</w:t>
      </w:r>
      <w:r w:rsidR="002D534F" w:rsidRPr="00F3218F">
        <w:rPr>
          <w:rFonts w:ascii="Times New Roman" w:hAnsi="Times New Roman" w:cs="Times New Roman"/>
          <w:sz w:val="28"/>
        </w:rPr>
        <w:t>ие центральной нервной системы.</w:t>
      </w:r>
    </w:p>
    <w:p w:rsidR="001C6331" w:rsidRPr="00522DF1" w:rsidRDefault="00B82B57" w:rsidP="00877CAF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2DF1">
        <w:rPr>
          <w:rFonts w:ascii="Times New Roman" w:hAnsi="Times New Roman" w:cs="Times New Roman"/>
          <w:b/>
          <w:sz w:val="28"/>
        </w:rPr>
        <w:lastRenderedPageBreak/>
        <w:t xml:space="preserve">Последовательность действий педагога и администрации учебного заведения при подозрении на употребление </w:t>
      </w:r>
      <w:r w:rsidR="001C6331" w:rsidRPr="00522DF1">
        <w:rPr>
          <w:rFonts w:ascii="Times New Roman" w:hAnsi="Times New Roman" w:cs="Times New Roman"/>
          <w:b/>
          <w:sz w:val="28"/>
        </w:rPr>
        <w:t>несовершеннолетними наркотиков</w:t>
      </w:r>
    </w:p>
    <w:p w:rsidR="0020105F" w:rsidRPr="00285C1D" w:rsidRDefault="00B82B57" w:rsidP="00A14CC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285C1D">
        <w:rPr>
          <w:rFonts w:ascii="Times New Roman" w:hAnsi="Times New Roman" w:cs="Times New Roman"/>
          <w:b/>
          <w:i/>
          <w:sz w:val="28"/>
        </w:rPr>
        <w:t xml:space="preserve">Основные правила: </w:t>
      </w:r>
    </w:p>
    <w:p w:rsidR="00285C1D" w:rsidRDefault="00285C1D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82B57" w:rsidRPr="006E6479">
        <w:rPr>
          <w:rFonts w:ascii="Times New Roman" w:hAnsi="Times New Roman" w:cs="Times New Roman"/>
          <w:sz w:val="28"/>
        </w:rPr>
        <w:t xml:space="preserve"> Первая задача — предоставить подростку достаточную информацию о негативных последствиях потребления одурман</w:t>
      </w:r>
      <w:r>
        <w:rPr>
          <w:rFonts w:ascii="Times New Roman" w:hAnsi="Times New Roman" w:cs="Times New Roman"/>
          <w:sz w:val="28"/>
        </w:rPr>
        <w:t>ивающих веществ. При первом контакте необходимо избегать</w:t>
      </w:r>
      <w:r w:rsidR="00B82B57" w:rsidRPr="006E6479">
        <w:rPr>
          <w:rFonts w:ascii="Times New Roman" w:hAnsi="Times New Roman" w:cs="Times New Roman"/>
          <w:sz w:val="28"/>
        </w:rPr>
        <w:t xml:space="preserve"> репр</w:t>
      </w:r>
      <w:r>
        <w:rPr>
          <w:rFonts w:ascii="Times New Roman" w:hAnsi="Times New Roman" w:cs="Times New Roman"/>
          <w:sz w:val="28"/>
        </w:rPr>
        <w:t>ессивной и осуждающей тактики</w:t>
      </w:r>
      <w:r w:rsidR="00B82B57" w:rsidRPr="006E6479">
        <w:rPr>
          <w:rFonts w:ascii="Times New Roman" w:hAnsi="Times New Roman" w:cs="Times New Roman"/>
          <w:sz w:val="28"/>
        </w:rPr>
        <w:t>. Указать на недопустимость появления в школе в состоянии одурманивания, вовлечения сверстников в по</w:t>
      </w:r>
      <w:r>
        <w:rPr>
          <w:rFonts w:ascii="Times New Roman" w:hAnsi="Times New Roman" w:cs="Times New Roman"/>
          <w:sz w:val="28"/>
        </w:rPr>
        <w:t xml:space="preserve">требление психоактивных веществ. Сообщить, что иначе </w:t>
      </w:r>
      <w:r w:rsidR="00B82B57" w:rsidRPr="006E6479">
        <w:rPr>
          <w:rFonts w:ascii="Times New Roman" w:hAnsi="Times New Roman" w:cs="Times New Roman"/>
          <w:sz w:val="28"/>
        </w:rPr>
        <w:t>администрация учебного заведения будет действовать в установле</w:t>
      </w:r>
      <w:r>
        <w:rPr>
          <w:rFonts w:ascii="Times New Roman" w:hAnsi="Times New Roman" w:cs="Times New Roman"/>
          <w:sz w:val="28"/>
        </w:rPr>
        <w:t>нном для такой ситуации порядке;</w:t>
      </w:r>
    </w:p>
    <w:p w:rsidR="00285C1D" w:rsidRDefault="00285C1D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82B57" w:rsidRPr="006E6479">
        <w:rPr>
          <w:rFonts w:ascii="Times New Roman" w:hAnsi="Times New Roman" w:cs="Times New Roman"/>
          <w:sz w:val="28"/>
        </w:rPr>
        <w:t xml:space="preserve"> Предложение помощи подростку должно быть корректным, и если ситуация позволя</w:t>
      </w:r>
      <w:r>
        <w:rPr>
          <w:rFonts w:ascii="Times New Roman" w:hAnsi="Times New Roman" w:cs="Times New Roman"/>
          <w:sz w:val="28"/>
        </w:rPr>
        <w:t>ет, то желательно ненавязчивым;</w:t>
      </w:r>
    </w:p>
    <w:p w:rsidR="00285C1D" w:rsidRDefault="00285C1D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82B57" w:rsidRPr="006E6479">
        <w:rPr>
          <w:rFonts w:ascii="Times New Roman" w:hAnsi="Times New Roman" w:cs="Times New Roman"/>
          <w:sz w:val="28"/>
        </w:rPr>
        <w:t xml:space="preserve"> Недопустимо разг</w:t>
      </w:r>
      <w:r w:rsidR="0002724B">
        <w:rPr>
          <w:rFonts w:ascii="Times New Roman" w:hAnsi="Times New Roman" w:cs="Times New Roman"/>
          <w:sz w:val="28"/>
        </w:rPr>
        <w:t>лашение информации о ситуации</w:t>
      </w:r>
      <w:r w:rsidR="00B82B57" w:rsidRPr="006E6479">
        <w:rPr>
          <w:rFonts w:ascii="Times New Roman" w:hAnsi="Times New Roman" w:cs="Times New Roman"/>
          <w:sz w:val="28"/>
        </w:rPr>
        <w:t xml:space="preserve"> подростка, поскольку это приводит к полному прекращению продуктивного контакта и может иметь вредные посл</w:t>
      </w:r>
      <w:r>
        <w:rPr>
          <w:rFonts w:ascii="Times New Roman" w:hAnsi="Times New Roman" w:cs="Times New Roman"/>
          <w:sz w:val="28"/>
        </w:rPr>
        <w:t>едствия для несовершеннолетнего;</w:t>
      </w:r>
    </w:p>
    <w:p w:rsidR="00285C1D" w:rsidRDefault="00385EE3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85C1D">
        <w:rPr>
          <w:rFonts w:ascii="Times New Roman" w:hAnsi="Times New Roman" w:cs="Times New Roman"/>
          <w:sz w:val="28"/>
        </w:rPr>
        <w:t>.</w:t>
      </w:r>
      <w:r w:rsidR="00B82B57" w:rsidRPr="006E6479">
        <w:rPr>
          <w:rFonts w:ascii="Times New Roman" w:hAnsi="Times New Roman" w:cs="Times New Roman"/>
          <w:sz w:val="28"/>
        </w:rPr>
        <w:t xml:space="preserve"> При работе с несовершеннолетним потребителем психоактивных веществ надо точно знать, какова ситуация в семье подростка, могут ли родители реально влиять на поведение своего ребенка, каково его микросоциальное</w:t>
      </w:r>
      <w:r w:rsidR="00285C1D">
        <w:rPr>
          <w:rFonts w:ascii="Times New Roman" w:hAnsi="Times New Roman" w:cs="Times New Roman"/>
          <w:sz w:val="28"/>
        </w:rPr>
        <w:t xml:space="preserve"> окружение по месту жительства;</w:t>
      </w:r>
    </w:p>
    <w:p w:rsidR="0020105F" w:rsidRPr="006E6479" w:rsidRDefault="00385EE3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85C1D">
        <w:rPr>
          <w:rFonts w:ascii="Times New Roman" w:hAnsi="Times New Roman" w:cs="Times New Roman"/>
          <w:sz w:val="28"/>
        </w:rPr>
        <w:t>.</w:t>
      </w:r>
      <w:r w:rsidR="00B82B57" w:rsidRPr="006E6479">
        <w:rPr>
          <w:rFonts w:ascii="Times New Roman" w:hAnsi="Times New Roman" w:cs="Times New Roman"/>
          <w:sz w:val="28"/>
        </w:rPr>
        <w:t xml:space="preserve"> Необходима просветительно-пропагандистская работа среди детей и подростков, введение обязательных антинаркотических программ обучения, занятий и семинаров для педагогов, распространение научно-популярной информации среди родителей и прочие формы противод</w:t>
      </w:r>
      <w:r w:rsidR="0020105F" w:rsidRPr="006E6479">
        <w:rPr>
          <w:rFonts w:ascii="Times New Roman" w:hAnsi="Times New Roman" w:cs="Times New Roman"/>
          <w:sz w:val="28"/>
        </w:rPr>
        <w:t>ействия молодежному наркотизму.</w:t>
      </w:r>
    </w:p>
    <w:p w:rsidR="00A21BCE" w:rsidRDefault="00A21BCE" w:rsidP="00A14CC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20105F" w:rsidRPr="00A21BCE" w:rsidRDefault="00B82B57" w:rsidP="00A14CC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21BCE">
        <w:rPr>
          <w:rFonts w:ascii="Times New Roman" w:hAnsi="Times New Roman" w:cs="Times New Roman"/>
          <w:b/>
          <w:i/>
          <w:sz w:val="28"/>
        </w:rPr>
        <w:t>Если у Вас возникли подозрения, что подросток употребляет наркотики, то наиболее оправданы следующие д</w:t>
      </w:r>
      <w:r w:rsidR="0020105F" w:rsidRPr="00A21BCE">
        <w:rPr>
          <w:rFonts w:ascii="Times New Roman" w:hAnsi="Times New Roman" w:cs="Times New Roman"/>
          <w:b/>
          <w:i/>
          <w:sz w:val="28"/>
        </w:rPr>
        <w:t>ействия:</w:t>
      </w:r>
    </w:p>
    <w:p w:rsidR="0020105F" w:rsidRP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>1. Корректно сообщить о своих подозрениях ро</w:t>
      </w:r>
      <w:r w:rsidR="0020105F" w:rsidRPr="006E6479">
        <w:rPr>
          <w:rFonts w:ascii="Times New Roman" w:hAnsi="Times New Roman" w:cs="Times New Roman"/>
          <w:sz w:val="28"/>
        </w:rPr>
        <w:t>дителям или опекунам подростка;</w:t>
      </w:r>
    </w:p>
    <w:p w:rsidR="0020105F" w:rsidRP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 xml:space="preserve">2. При подозрении на групповое потребление наркотиков необходимо провести повторные беседы с родителями всех членов «наркоманической» группы. В ряде случаев это целесообразно осуществить в виде собраний с </w:t>
      </w:r>
      <w:r w:rsidRPr="006E6479">
        <w:rPr>
          <w:rFonts w:ascii="Times New Roman" w:hAnsi="Times New Roman" w:cs="Times New Roman"/>
          <w:sz w:val="28"/>
        </w:rPr>
        <w:lastRenderedPageBreak/>
        <w:t>приглашением врача психиатранарколога, работн</w:t>
      </w:r>
      <w:r w:rsidR="0020105F" w:rsidRPr="006E6479">
        <w:rPr>
          <w:rFonts w:ascii="Times New Roman" w:hAnsi="Times New Roman" w:cs="Times New Roman"/>
          <w:sz w:val="28"/>
        </w:rPr>
        <w:t>ика правоохранительных органов;</w:t>
      </w:r>
    </w:p>
    <w:p w:rsidR="0020105F" w:rsidRP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>3. Организовать индивидуальные встречи подростков и/или их родителей с врачом районного подростко</w:t>
      </w:r>
      <w:r w:rsidR="0020105F" w:rsidRPr="006E6479">
        <w:rPr>
          <w:rFonts w:ascii="Times New Roman" w:hAnsi="Times New Roman" w:cs="Times New Roman"/>
          <w:sz w:val="28"/>
        </w:rPr>
        <w:t>вого наркологического кабинета;</w:t>
      </w:r>
    </w:p>
    <w:p w:rsidR="0020105F" w:rsidRP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 xml:space="preserve">4.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 </w:t>
      </w:r>
    </w:p>
    <w:p w:rsidR="00CB2E8B" w:rsidRDefault="00CB2E8B" w:rsidP="00A14CC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20105F" w:rsidRPr="00A21BCE" w:rsidRDefault="00B82B57" w:rsidP="00A14CC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21BCE">
        <w:rPr>
          <w:rFonts w:ascii="Times New Roman" w:hAnsi="Times New Roman" w:cs="Times New Roman"/>
          <w:b/>
          <w:i/>
          <w:sz w:val="28"/>
        </w:rPr>
        <w:t>Если у Вас возникли подозрения, что подросток находится в состоянии алкогольного или наркотического опья</w:t>
      </w:r>
      <w:r w:rsidR="0020105F" w:rsidRPr="00A21BCE">
        <w:rPr>
          <w:rFonts w:ascii="Times New Roman" w:hAnsi="Times New Roman" w:cs="Times New Roman"/>
          <w:b/>
          <w:i/>
          <w:sz w:val="28"/>
        </w:rPr>
        <w:t>нения, необходимо:</w:t>
      </w:r>
    </w:p>
    <w:p w:rsid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 xml:space="preserve">1. Удалить учащегося из класса, </w:t>
      </w:r>
      <w:r w:rsidR="006E6479">
        <w:rPr>
          <w:rFonts w:ascii="Times New Roman" w:hAnsi="Times New Roman" w:cs="Times New Roman"/>
          <w:sz w:val="28"/>
        </w:rPr>
        <w:t>отделить его от одноклассников;</w:t>
      </w:r>
    </w:p>
    <w:p w:rsid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>2. Немедленно поставить в и</w:t>
      </w:r>
      <w:r w:rsidR="006E6479">
        <w:rPr>
          <w:rFonts w:ascii="Times New Roman" w:hAnsi="Times New Roman" w:cs="Times New Roman"/>
          <w:sz w:val="28"/>
        </w:rPr>
        <w:t>звестность руководителей школы;</w:t>
      </w:r>
    </w:p>
    <w:p w:rsid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>3. Срочно вызват</w:t>
      </w:r>
      <w:r w:rsidR="006E6479">
        <w:rPr>
          <w:rFonts w:ascii="Times New Roman" w:hAnsi="Times New Roman" w:cs="Times New Roman"/>
          <w:sz w:val="28"/>
        </w:rPr>
        <w:t>ь медицинского работника школы;</w:t>
      </w:r>
    </w:p>
    <w:p w:rsid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>4. В случае, когда состояние подростка может быть расценено как состояние алкогольного или наркотического о</w:t>
      </w:r>
      <w:r w:rsidR="00A21BCE">
        <w:rPr>
          <w:rFonts w:ascii="Times New Roman" w:hAnsi="Times New Roman" w:cs="Times New Roman"/>
          <w:sz w:val="28"/>
        </w:rPr>
        <w:t>пьянения, немедленно известить о</w:t>
      </w:r>
      <w:r w:rsidRPr="006E6479">
        <w:rPr>
          <w:rFonts w:ascii="Times New Roman" w:hAnsi="Times New Roman" w:cs="Times New Roman"/>
          <w:sz w:val="28"/>
        </w:rPr>
        <w:t xml:space="preserve"> случившемся ро</w:t>
      </w:r>
      <w:r w:rsidR="006E6479">
        <w:rPr>
          <w:rFonts w:ascii="Times New Roman" w:hAnsi="Times New Roman" w:cs="Times New Roman"/>
          <w:sz w:val="28"/>
        </w:rPr>
        <w:t>дителей или опекунов подростка;</w:t>
      </w:r>
    </w:p>
    <w:p w:rsidR="006E6479" w:rsidRDefault="00B82B57" w:rsidP="00A14C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6479">
        <w:rPr>
          <w:rFonts w:ascii="Times New Roman" w:hAnsi="Times New Roman" w:cs="Times New Roman"/>
          <w:sz w:val="28"/>
        </w:rPr>
        <w:t>5. Нецелесообразно проведение немедленного разбирательства о причинах и обстоятельствах употре</w:t>
      </w:r>
      <w:r w:rsidR="006E6479">
        <w:rPr>
          <w:rFonts w:ascii="Times New Roman" w:hAnsi="Times New Roman" w:cs="Times New Roman"/>
          <w:sz w:val="28"/>
        </w:rPr>
        <w:t>бления алкоголя или наркотиков;</w:t>
      </w:r>
    </w:p>
    <w:p w:rsidR="00B82B57" w:rsidRPr="006E6479" w:rsidRDefault="00B82B57" w:rsidP="00A14CCB">
      <w:pPr>
        <w:ind w:firstLine="709"/>
        <w:jc w:val="both"/>
        <w:rPr>
          <w:rFonts w:ascii="Times New Roman" w:hAnsi="Times New Roman" w:cs="Times New Roman"/>
          <w:sz w:val="52"/>
        </w:rPr>
      </w:pPr>
      <w:r w:rsidRPr="006E6479">
        <w:rPr>
          <w:rFonts w:ascii="Times New Roman" w:hAnsi="Times New Roman" w:cs="Times New Roman"/>
          <w:sz w:val="28"/>
        </w:rPr>
        <w:t>6. При совершении подростком хулиганских действий целесообразно прибегнуть к помощи правоохранительных органов</w:t>
      </w:r>
      <w:r w:rsidR="006E6479">
        <w:rPr>
          <w:rFonts w:ascii="Times New Roman" w:hAnsi="Times New Roman" w:cs="Times New Roman"/>
          <w:sz w:val="28"/>
        </w:rPr>
        <w:t>.</w:t>
      </w:r>
    </w:p>
    <w:sectPr w:rsidR="00B82B57" w:rsidRPr="006E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E7" w:rsidRDefault="00F256E7" w:rsidP="001B406E">
      <w:pPr>
        <w:spacing w:after="0" w:line="240" w:lineRule="auto"/>
      </w:pPr>
      <w:r>
        <w:separator/>
      </w:r>
    </w:p>
  </w:endnote>
  <w:endnote w:type="continuationSeparator" w:id="0">
    <w:p w:rsidR="00F256E7" w:rsidRDefault="00F256E7" w:rsidP="001B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E7" w:rsidRDefault="00F256E7" w:rsidP="001B406E">
      <w:pPr>
        <w:spacing w:after="0" w:line="240" w:lineRule="auto"/>
      </w:pPr>
      <w:r>
        <w:separator/>
      </w:r>
    </w:p>
  </w:footnote>
  <w:footnote w:type="continuationSeparator" w:id="0">
    <w:p w:rsidR="00F256E7" w:rsidRDefault="00F256E7" w:rsidP="001B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07F74CF3"/>
    <w:multiLevelType w:val="hybridMultilevel"/>
    <w:tmpl w:val="85406972"/>
    <w:lvl w:ilvl="0" w:tplc="6D605D4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0B60CA"/>
    <w:multiLevelType w:val="hybridMultilevel"/>
    <w:tmpl w:val="F48C5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7F16AD"/>
    <w:multiLevelType w:val="hybridMultilevel"/>
    <w:tmpl w:val="38B4D2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E67B0F"/>
    <w:multiLevelType w:val="hybridMultilevel"/>
    <w:tmpl w:val="9EAA6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CB76E7"/>
    <w:multiLevelType w:val="hybridMultilevel"/>
    <w:tmpl w:val="9DF2EAEC"/>
    <w:lvl w:ilvl="0" w:tplc="6D605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2227D"/>
    <w:multiLevelType w:val="hybridMultilevel"/>
    <w:tmpl w:val="BBD69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2724B"/>
    <w:rsid w:val="00131434"/>
    <w:rsid w:val="001B406E"/>
    <w:rsid w:val="001C6331"/>
    <w:rsid w:val="0020105F"/>
    <w:rsid w:val="00285C1D"/>
    <w:rsid w:val="00290239"/>
    <w:rsid w:val="002D534F"/>
    <w:rsid w:val="002E36AE"/>
    <w:rsid w:val="00310ED9"/>
    <w:rsid w:val="00333515"/>
    <w:rsid w:val="00340861"/>
    <w:rsid w:val="00360D4A"/>
    <w:rsid w:val="00385EE3"/>
    <w:rsid w:val="00497AB6"/>
    <w:rsid w:val="004C4807"/>
    <w:rsid w:val="004F14F7"/>
    <w:rsid w:val="00522DF1"/>
    <w:rsid w:val="00523CFC"/>
    <w:rsid w:val="00526A7F"/>
    <w:rsid w:val="0054147B"/>
    <w:rsid w:val="005908E0"/>
    <w:rsid w:val="005D0518"/>
    <w:rsid w:val="005E056C"/>
    <w:rsid w:val="00605B2F"/>
    <w:rsid w:val="006354DD"/>
    <w:rsid w:val="00650F12"/>
    <w:rsid w:val="006E6479"/>
    <w:rsid w:val="007031D1"/>
    <w:rsid w:val="00725A32"/>
    <w:rsid w:val="007D097D"/>
    <w:rsid w:val="008324CC"/>
    <w:rsid w:val="00877CAF"/>
    <w:rsid w:val="008D6C43"/>
    <w:rsid w:val="009251B1"/>
    <w:rsid w:val="0098605F"/>
    <w:rsid w:val="009B348B"/>
    <w:rsid w:val="00A14CCB"/>
    <w:rsid w:val="00A21BCE"/>
    <w:rsid w:val="00AB30FE"/>
    <w:rsid w:val="00B07699"/>
    <w:rsid w:val="00B82B57"/>
    <w:rsid w:val="00B83762"/>
    <w:rsid w:val="00BB1BBC"/>
    <w:rsid w:val="00C60086"/>
    <w:rsid w:val="00CB2E8B"/>
    <w:rsid w:val="00D332F2"/>
    <w:rsid w:val="00D56D30"/>
    <w:rsid w:val="00D9155B"/>
    <w:rsid w:val="00DC5DD0"/>
    <w:rsid w:val="00F0735C"/>
    <w:rsid w:val="00F256E7"/>
    <w:rsid w:val="00F3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B74B7-03CE-4AB7-B96C-14724C5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06E"/>
  </w:style>
  <w:style w:type="paragraph" w:styleId="a6">
    <w:name w:val="footer"/>
    <w:basedOn w:val="a"/>
    <w:link w:val="a7"/>
    <w:uiPriority w:val="99"/>
    <w:unhideWhenUsed/>
    <w:rsid w:val="001B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93A6-7B96-4C28-9B82-5C1C2840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Гумерова Светлана Салаватовна</cp:lastModifiedBy>
  <cp:revision>2</cp:revision>
  <dcterms:created xsi:type="dcterms:W3CDTF">2022-07-01T07:05:00Z</dcterms:created>
  <dcterms:modified xsi:type="dcterms:W3CDTF">2022-07-01T07:05:00Z</dcterms:modified>
</cp:coreProperties>
</file>